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658" w14:textId="7DD2DC84" w:rsidR="00BD57E2" w:rsidRDefault="00983075">
      <w:pPr>
        <w:rPr>
          <w:rtl/>
        </w:rPr>
      </w:pPr>
      <w:r>
        <w:rPr>
          <w:rFonts w:hint="cs"/>
          <w:rtl/>
        </w:rPr>
        <w:t>דוד פסיג</w:t>
      </w:r>
    </w:p>
    <w:p w14:paraId="296F0939" w14:textId="77777777" w:rsidR="00983075" w:rsidRDefault="00983075" w:rsidP="00983075">
      <w:pPr>
        <w:rPr>
          <w:rtl/>
        </w:rPr>
      </w:pPr>
      <w:r>
        <w:rPr>
          <w:rFonts w:hint="cs"/>
          <w:rtl/>
        </w:rPr>
        <w:t>1. עוסק בעתידה של היהדות בארץ ישראל במאה ה 21</w:t>
      </w:r>
    </w:p>
    <w:p w14:paraId="2A92CFCE" w14:textId="2A678BBE" w:rsidR="00983075" w:rsidRDefault="00983075" w:rsidP="00983075">
      <w:pPr>
        <w:rPr>
          <w:rtl/>
        </w:rPr>
      </w:pPr>
      <w:r>
        <w:rPr>
          <w:rFonts w:hint="cs"/>
          <w:rtl/>
        </w:rPr>
        <w:t>2. התודעה העתידית</w:t>
      </w:r>
    </w:p>
    <w:p w14:paraId="6168BCE1" w14:textId="0A23012C" w:rsidR="00983075" w:rsidRDefault="00983075" w:rsidP="00983075">
      <w:pPr>
        <w:rPr>
          <w:rtl/>
        </w:rPr>
      </w:pPr>
    </w:p>
    <w:p w14:paraId="7BF0AB01" w14:textId="66D81079" w:rsidR="00983075" w:rsidRDefault="00983075" w:rsidP="007F3703">
      <w:pPr>
        <w:rPr>
          <w:rFonts w:hint="cs"/>
          <w:rtl/>
        </w:rPr>
      </w:pPr>
      <w:r>
        <w:rPr>
          <w:rFonts w:hint="cs"/>
          <w:rtl/>
        </w:rPr>
        <w:t>שאלה 1:</w:t>
      </w:r>
      <w:r w:rsidR="007F3703">
        <w:rPr>
          <w:rFonts w:hint="cs"/>
          <w:rtl/>
        </w:rPr>
        <w:t xml:space="preserve"> </w:t>
      </w:r>
      <w:r w:rsidR="007F3703" w:rsidRPr="007F3703">
        <w:rPr>
          <w:rtl/>
        </w:rPr>
        <w:t>איך להכשיר מורים מנהיגים בעידן של שינוי</w:t>
      </w:r>
    </w:p>
    <w:p w14:paraId="46365445" w14:textId="6C95D1BB" w:rsidR="00983075" w:rsidRDefault="00983075" w:rsidP="00983075">
      <w:pPr>
        <w:rPr>
          <w:rtl/>
        </w:rPr>
      </w:pPr>
      <w:r>
        <w:rPr>
          <w:rFonts w:hint="cs"/>
          <w:rtl/>
        </w:rPr>
        <w:t xml:space="preserve">מנהיגות </w:t>
      </w:r>
      <w:r>
        <w:rPr>
          <w:rtl/>
        </w:rPr>
        <w:t>–</w:t>
      </w:r>
      <w:r>
        <w:rPr>
          <w:rFonts w:hint="cs"/>
          <w:rtl/>
        </w:rPr>
        <w:t xml:space="preserve"> חשוב החשיבה האסטרטגית, הבנת היתרונות והחסרונות של התקופה ושל התהליכים </w:t>
      </w:r>
      <w:r>
        <w:rPr>
          <w:rtl/>
        </w:rPr>
        <w:t>–</w:t>
      </w:r>
      <w:r>
        <w:rPr>
          <w:rFonts w:hint="cs"/>
          <w:rtl/>
        </w:rPr>
        <w:t xml:space="preserve"> כלכליים, חברתיים. </w:t>
      </w:r>
    </w:p>
    <w:p w14:paraId="4A9BE234" w14:textId="27E3CAB6" w:rsidR="00983075" w:rsidRDefault="00983075" w:rsidP="00983075">
      <w:pPr>
        <w:rPr>
          <w:rtl/>
        </w:rPr>
      </w:pPr>
      <w:r>
        <w:rPr>
          <w:rFonts w:hint="cs"/>
          <w:rtl/>
        </w:rPr>
        <w:t xml:space="preserve">מנהיג במערכת החינוך צריך להבין את האילוצים הגורמים לתהליכים כלכליים להתפתח, הבנת המאבק הגיאופוליטי של התקופה, הבנה של קונטקסט רחב של מעטפות העוטפות את התקופה. תבנית נוף מולדתי </w:t>
      </w:r>
      <w:r>
        <w:rPr>
          <w:rtl/>
        </w:rPr>
        <w:t>–</w:t>
      </w:r>
      <w:r>
        <w:rPr>
          <w:rFonts w:hint="cs"/>
          <w:rtl/>
        </w:rPr>
        <w:t xml:space="preserve"> שפה, ערכים, דמוגרפיה, גאוגרפיה. צריך להבין את הקונטקסט הרחב. </w:t>
      </w:r>
    </w:p>
    <w:p w14:paraId="68E46FE5" w14:textId="4CF39992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חושש שלאחר תקופה כזו יקומו מנהיגים </w:t>
      </w:r>
      <w:proofErr w:type="spellStart"/>
      <w:r>
        <w:rPr>
          <w:rFonts w:hint="cs"/>
          <w:rtl/>
        </w:rPr>
        <w:t>כריזמטים</w:t>
      </w:r>
      <w:proofErr w:type="spellEnd"/>
      <w:r>
        <w:rPr>
          <w:rFonts w:hint="cs"/>
          <w:rtl/>
        </w:rPr>
        <w:t xml:space="preserve"> שיתנו תחושה להמונים שהם מסוגלים לפתור בעיות בקלות. אותו דבר בחינוך. השאלה </w:t>
      </w:r>
      <w:r>
        <w:rPr>
          <w:rtl/>
        </w:rPr>
        <w:t>–</w:t>
      </w:r>
      <w:r>
        <w:rPr>
          <w:rFonts w:hint="cs"/>
          <w:rtl/>
        </w:rPr>
        <w:t xml:space="preserve"> האם אנחנו יודעים את הקונספט ההיסטורי של מערכת חינוך ציבורית בתקופה שכזו: האילוצים, האפשרויות הריאליות, הלא </w:t>
      </w:r>
      <w:proofErr w:type="spellStart"/>
      <w:r>
        <w:rPr>
          <w:rFonts w:hint="cs"/>
          <w:rtl/>
        </w:rPr>
        <w:t>ראיליות</w:t>
      </w:r>
      <w:proofErr w:type="spellEnd"/>
      <w:r>
        <w:rPr>
          <w:rFonts w:hint="cs"/>
          <w:rtl/>
        </w:rPr>
        <w:t>?</w:t>
      </w:r>
      <w:r>
        <w:rPr>
          <w:rFonts w:hint="cs"/>
        </w:rPr>
        <w:t xml:space="preserve"> </w:t>
      </w:r>
    </w:p>
    <w:p w14:paraId="385765C2" w14:textId="6EFFD0DF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אדם שמנהיג את </w:t>
      </w:r>
      <w:proofErr w:type="spellStart"/>
      <w:r>
        <w:rPr>
          <w:rFonts w:hint="cs"/>
          <w:rtl/>
        </w:rPr>
        <w:t>ההסטוריה</w:t>
      </w:r>
      <w:proofErr w:type="spellEnd"/>
      <w:r>
        <w:rPr>
          <w:rFonts w:hint="cs"/>
          <w:rtl/>
        </w:rPr>
        <w:t xml:space="preserve">, את תקופת הזמן, מאתר את הווקטור שאומר שנלך עליו. </w:t>
      </w:r>
      <w:proofErr w:type="spellStart"/>
      <w:r>
        <w:rPr>
          <w:rFonts w:hint="cs"/>
          <w:rtl/>
        </w:rPr>
        <w:t>הנטיה</w:t>
      </w:r>
      <w:proofErr w:type="spellEnd"/>
      <w:r>
        <w:rPr>
          <w:rFonts w:hint="cs"/>
          <w:rtl/>
        </w:rPr>
        <w:t xml:space="preserve"> שלנו לתת את הניהול לכלכלנים. הבעיה שהם לא מבינים את הקונטקסט </w:t>
      </w:r>
      <w:proofErr w:type="spellStart"/>
      <w:r>
        <w:rPr>
          <w:rFonts w:hint="cs"/>
          <w:rtl/>
        </w:rPr>
        <w:t>ההסטורי</w:t>
      </w:r>
      <w:proofErr w:type="spellEnd"/>
      <w:r>
        <w:rPr>
          <w:rFonts w:hint="cs"/>
          <w:rtl/>
        </w:rPr>
        <w:t xml:space="preserve">. </w:t>
      </w:r>
    </w:p>
    <w:p w14:paraId="66FCFC1C" w14:textId="2115C1F2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לדוגמה </w:t>
      </w:r>
      <w:proofErr w:type="spellStart"/>
      <w:r>
        <w:rPr>
          <w:rFonts w:hint="cs"/>
          <w:rtl/>
        </w:rPr>
        <w:t>צוקרברג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מנצל נקודה </w:t>
      </w:r>
      <w:proofErr w:type="spellStart"/>
      <w:r>
        <w:rPr>
          <w:rFonts w:hint="cs"/>
          <w:rtl/>
        </w:rPr>
        <w:t>בהסטוריה</w:t>
      </w:r>
      <w:proofErr w:type="spellEnd"/>
      <w:r>
        <w:rPr>
          <w:rFonts w:hint="cs"/>
          <w:rtl/>
        </w:rPr>
        <w:t xml:space="preserve"> ואת היתרונות שלה. </w:t>
      </w:r>
    </w:p>
    <w:p w14:paraId="5ABE332F" w14:textId="4DB272F7" w:rsidR="007F3703" w:rsidRDefault="007F3703" w:rsidP="00983075">
      <w:pPr>
        <w:rPr>
          <w:rtl/>
        </w:rPr>
      </w:pPr>
    </w:p>
    <w:p w14:paraId="51F15F05" w14:textId="3576AD2E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כשל </w:t>
      </w:r>
      <w:proofErr w:type="spellStart"/>
      <w:r>
        <w:rPr>
          <w:rFonts w:hint="cs"/>
          <w:rtl/>
        </w:rPr>
        <w:t>בדיסיפלינריות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ניתן לזהות רק פן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של התהליך. היום המורים עוסקים </w:t>
      </w:r>
      <w:proofErr w:type="spellStart"/>
      <w:r>
        <w:rPr>
          <w:rFonts w:hint="cs"/>
          <w:rtl/>
        </w:rPr>
        <w:t>בדיסיפלינה</w:t>
      </w:r>
      <w:proofErr w:type="spellEnd"/>
      <w:r>
        <w:rPr>
          <w:rFonts w:hint="cs"/>
          <w:rtl/>
        </w:rPr>
        <w:t xml:space="preserve"> אחת. עברנו לשלב מתקדם יותר להתפתחות המדע </w:t>
      </w:r>
      <w:r>
        <w:rPr>
          <w:rtl/>
        </w:rPr>
        <w:t>–</w:t>
      </w:r>
      <w:r>
        <w:rPr>
          <w:rFonts w:hint="cs"/>
          <w:rtl/>
        </w:rPr>
        <w:t xml:space="preserve"> אנטי </w:t>
      </w:r>
      <w:proofErr w:type="spellStart"/>
      <w:r>
        <w:rPr>
          <w:rFonts w:hint="cs"/>
          <w:rtl/>
        </w:rPr>
        <w:t>דיסיפלינריות</w:t>
      </w:r>
      <w:proofErr w:type="spellEnd"/>
      <w:r>
        <w:rPr>
          <w:rFonts w:hint="cs"/>
          <w:rtl/>
        </w:rPr>
        <w:t xml:space="preserve">. להציג 2-3 נקודות מבט סותרות כדי להבין את התופעה. </w:t>
      </w:r>
    </w:p>
    <w:p w14:paraId="24DE880B" w14:textId="25BA7775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כמסגרת </w:t>
      </w:r>
      <w:proofErr w:type="spellStart"/>
      <w:r>
        <w:rPr>
          <w:rFonts w:hint="cs"/>
          <w:rtl/>
        </w:rPr>
        <w:t>קוגנטיבית</w:t>
      </w:r>
      <w:proofErr w:type="spellEnd"/>
      <w:r>
        <w:rPr>
          <w:rFonts w:hint="cs"/>
          <w:rtl/>
        </w:rPr>
        <w:t xml:space="preserve"> מתברר שכשמשלבים נקודות מבט סותרות נוצרים דברים חדשים. המורים עדיין </w:t>
      </w:r>
      <w:proofErr w:type="spellStart"/>
      <w:r>
        <w:rPr>
          <w:rFonts w:hint="cs"/>
          <w:rtl/>
        </w:rPr>
        <w:t>דיסיפלינרים</w:t>
      </w:r>
      <w:proofErr w:type="spellEnd"/>
      <w:r>
        <w:rPr>
          <w:rFonts w:hint="cs"/>
          <w:rtl/>
        </w:rPr>
        <w:t xml:space="preserve"> והופכים כך גם את התלמידים. באקדמיה כבר עושים אשכולות ומחקרים מולטי </w:t>
      </w:r>
      <w:proofErr w:type="spellStart"/>
      <w:r>
        <w:rPr>
          <w:rFonts w:hint="cs"/>
          <w:rtl/>
        </w:rPr>
        <w:t>זיסיפלינרי</w:t>
      </w:r>
      <w:proofErr w:type="spellEnd"/>
      <w:r>
        <w:rPr>
          <w:rFonts w:hint="cs"/>
          <w:rtl/>
        </w:rPr>
        <w:t xml:space="preserve">. במערכת החינוך עדיין לא כך. </w:t>
      </w:r>
    </w:p>
    <w:p w14:paraId="7D8587FC" w14:textId="6EF3F79B" w:rsidR="007F3703" w:rsidRDefault="007F3703" w:rsidP="00983075">
      <w:pPr>
        <w:rPr>
          <w:rtl/>
        </w:rPr>
      </w:pPr>
      <w:r>
        <w:rPr>
          <w:rFonts w:hint="cs"/>
          <w:rtl/>
        </w:rPr>
        <w:t xml:space="preserve">הכשרת מורים: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כרוך בכל. המורה צריך לדעת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והתלמיד מקבל מורה שרואה דברים מפרספקטיבות שונות, מסוגל לשנות את זווית הראיה שלו. </w:t>
      </w:r>
    </w:p>
    <w:p w14:paraId="206EE9C0" w14:textId="5A0A28B7" w:rsidR="007F3703" w:rsidRDefault="007F3703" w:rsidP="00983075">
      <w:pPr>
        <w:rPr>
          <w:rtl/>
        </w:rPr>
      </w:pPr>
    </w:p>
    <w:p w14:paraId="7178393B" w14:textId="351C3B81" w:rsidR="007F3703" w:rsidRDefault="0068247D" w:rsidP="006F4BBA">
      <w:pPr>
        <w:rPr>
          <w:rtl/>
        </w:rPr>
      </w:pPr>
      <w:r>
        <w:rPr>
          <w:rFonts w:hint="cs"/>
          <w:rtl/>
        </w:rPr>
        <w:t xml:space="preserve">שאלה 2: </w:t>
      </w:r>
      <w:r w:rsidR="007F3703" w:rsidRPr="007F3703">
        <w:rPr>
          <w:rtl/>
        </w:rPr>
        <w:t>איך מכינים ילדים לעולם בלתי ידוע</w:t>
      </w:r>
    </w:p>
    <w:p w14:paraId="4C88B261" w14:textId="7756EC86" w:rsidR="007F3703" w:rsidRDefault="006F4BBA" w:rsidP="006F4BBA">
      <w:pPr>
        <w:rPr>
          <w:rtl/>
        </w:rPr>
      </w:pPr>
      <w:r>
        <w:rPr>
          <w:rFonts w:hint="cs"/>
          <w:rtl/>
        </w:rPr>
        <w:t xml:space="preserve">תקופה של ערפל </w:t>
      </w:r>
      <w:proofErr w:type="spellStart"/>
      <w:r>
        <w:rPr>
          <w:rFonts w:hint="cs"/>
          <w:rtl/>
        </w:rPr>
        <w:t>קוגנטיבי</w:t>
      </w:r>
      <w:proofErr w:type="spellEnd"/>
      <w:r>
        <w:rPr>
          <w:rFonts w:hint="cs"/>
          <w:rtl/>
        </w:rPr>
        <w:t xml:space="preserve"> בדבר מה הילדים שלנו יצטרכו בעתיד. לדעתו אין תפיסה מגובשת מה צריך לתת לילדים על מנת להכין אותם לחיים. </w:t>
      </w:r>
    </w:p>
    <w:p w14:paraId="5CBCC651" w14:textId="7D1D83B9" w:rsidR="007F3703" w:rsidRDefault="006F4BBA" w:rsidP="006F4BBA">
      <w:pPr>
        <w:rPr>
          <w:rtl/>
        </w:rPr>
      </w:pPr>
      <w:r>
        <w:rPr>
          <w:rFonts w:hint="cs"/>
          <w:rtl/>
        </w:rPr>
        <w:t xml:space="preserve">צריך לצאת מהתפיסה הממוצעת. צריכים לתגמל את הטובים </w:t>
      </w:r>
      <w:r>
        <w:rPr>
          <w:rtl/>
        </w:rPr>
        <w:t>–</w:t>
      </w:r>
      <w:r>
        <w:rPr>
          <w:rFonts w:hint="cs"/>
          <w:rtl/>
        </w:rPr>
        <w:t xml:space="preserve"> תלמידים ומורים. </w:t>
      </w:r>
    </w:p>
    <w:p w14:paraId="705358E0" w14:textId="48856F34" w:rsidR="007F3703" w:rsidRDefault="007F3703" w:rsidP="006F4BBA">
      <w:pPr>
        <w:rPr>
          <w:rtl/>
        </w:rPr>
      </w:pPr>
    </w:p>
    <w:p w14:paraId="4207F209" w14:textId="45DD1C6F" w:rsidR="007F3703" w:rsidRDefault="007F3703" w:rsidP="006F4BBA">
      <w:pPr>
        <w:rPr>
          <w:rtl/>
        </w:rPr>
      </w:pPr>
    </w:p>
    <w:p w14:paraId="1418586B" w14:textId="77777777" w:rsidR="005E7C2D" w:rsidRPr="005E7C2D" w:rsidRDefault="0068247D" w:rsidP="005E7C2D">
      <w:r>
        <w:rPr>
          <w:rFonts w:hint="cs"/>
          <w:rtl/>
        </w:rPr>
        <w:t xml:space="preserve">שאלה 3: </w:t>
      </w:r>
      <w:r w:rsidRPr="0068247D">
        <w:rPr>
          <w:rtl/>
        </w:rPr>
        <w:t xml:space="preserve">אלו התהליכים מכל אלו שהקורונה הביאה ו/או העצימה (ריחוק חברתי, עבודה מהבית וכו') יישארו איתנו גם </w:t>
      </w:r>
      <w:proofErr w:type="spellStart"/>
      <w:r w:rsidRPr="0068247D">
        <w:rPr>
          <w:rtl/>
        </w:rPr>
        <w:t>כשהכל</w:t>
      </w:r>
      <w:proofErr w:type="spellEnd"/>
      <w:r w:rsidRPr="0068247D">
        <w:rPr>
          <w:rtl/>
        </w:rPr>
        <w:t xml:space="preserve"> ייגמר? </w:t>
      </w:r>
      <w:r w:rsidR="005E7C2D" w:rsidRPr="005E7C2D">
        <w:rPr>
          <w:rtl/>
        </w:rPr>
        <w:t xml:space="preserve">ניל </w:t>
      </w:r>
      <w:proofErr w:type="spellStart"/>
      <w:r w:rsidR="005E7C2D" w:rsidRPr="005E7C2D">
        <w:rPr>
          <w:rtl/>
        </w:rPr>
        <w:t>פוסטמן</w:t>
      </w:r>
      <w:proofErr w:type="spellEnd"/>
      <w:r w:rsidR="005E7C2D" w:rsidRPr="005E7C2D">
        <w:rPr>
          <w:rtl/>
        </w:rPr>
        <w:t xml:space="preserve"> </w:t>
      </w:r>
      <w:proofErr w:type="spellStart"/>
      <w:r w:rsidR="005E7C2D" w:rsidRPr="005E7C2D">
        <w:rPr>
          <w:rtl/>
        </w:rPr>
        <w:t>ב"טכנופולין</w:t>
      </w:r>
      <w:proofErr w:type="spellEnd"/>
      <w:r w:rsidR="005E7C2D" w:rsidRPr="005E7C2D">
        <w:rPr>
          <w:rtl/>
        </w:rPr>
        <w:t>" מתאר שינוי תרבותי מדרגה שניה שהביאה המצאת הדפוס או הערכה מספרית לעבודות סמינריוניות. מהו השינוי התרבותי / התנהגותי שהתקופה הזו תוביל אליו?</w:t>
      </w:r>
    </w:p>
    <w:p w14:paraId="4E98AE02" w14:textId="0504B912" w:rsidR="007F3703" w:rsidRPr="005E7C2D" w:rsidRDefault="007F3703" w:rsidP="0068247D">
      <w:pPr>
        <w:rPr>
          <w:rtl/>
        </w:rPr>
      </w:pPr>
    </w:p>
    <w:p w14:paraId="04A4D734" w14:textId="245E46B1" w:rsidR="007F3703" w:rsidRDefault="005E7C2D" w:rsidP="0068247D">
      <w:pPr>
        <w:rPr>
          <w:rtl/>
        </w:rPr>
      </w:pPr>
      <w:r>
        <w:rPr>
          <w:rFonts w:hint="cs"/>
          <w:rtl/>
        </w:rPr>
        <w:lastRenderedPageBreak/>
        <w:t xml:space="preserve">שינוי תרבותי חברתי של הקורונה זו ההבנה שאנחנו בסימביוזה עם כל החברה. אדם לחוד מול מחשב לא יוכל ללמוד כמו שצריך, לאכול, ללמוד. </w:t>
      </w:r>
    </w:p>
    <w:p w14:paraId="4FCAB770" w14:textId="198E5BCD" w:rsidR="005E7C2D" w:rsidRDefault="005E7C2D" w:rsidP="0068247D">
      <w:pPr>
        <w:rPr>
          <w:rtl/>
        </w:rPr>
      </w:pPr>
      <w:r>
        <w:rPr>
          <w:rFonts w:hint="cs"/>
          <w:rtl/>
        </w:rPr>
        <w:t xml:space="preserve">בבית הספר התלמידים רוצים את האינטראקציה, את החוויה של להיות ביחד. </w:t>
      </w:r>
      <w:r w:rsidR="00730B75">
        <w:rPr>
          <w:rFonts w:hint="cs"/>
          <w:rtl/>
        </w:rPr>
        <w:t xml:space="preserve">מעריך שתהיה שבירת הפרדיגמה של האינדיבידואל כמרכז היקום. </w:t>
      </w:r>
    </w:p>
    <w:p w14:paraId="05649135" w14:textId="7E234789" w:rsidR="00514AFA" w:rsidRDefault="00514AFA" w:rsidP="0068247D">
      <w:pPr>
        <w:rPr>
          <w:rtl/>
        </w:rPr>
      </w:pPr>
    </w:p>
    <w:p w14:paraId="3046C1DE" w14:textId="77777777" w:rsidR="00514AFA" w:rsidRPr="00514AFA" w:rsidRDefault="00514AFA" w:rsidP="00514AFA">
      <w:r>
        <w:rPr>
          <w:rFonts w:hint="cs"/>
          <w:rtl/>
        </w:rPr>
        <w:t xml:space="preserve">שאלה 4: </w:t>
      </w:r>
      <w:r w:rsidRPr="00514AFA">
        <w:rPr>
          <w:rtl/>
        </w:rPr>
        <w:t>שינוי תרבות הסטודנט מהשגת ציונים לתרבות יזמית</w:t>
      </w:r>
    </w:p>
    <w:p w14:paraId="2A7C5632" w14:textId="0ECB263E" w:rsidR="00514AFA" w:rsidRDefault="00521A63" w:rsidP="0068247D">
      <w:pPr>
        <w:rPr>
          <w:rtl/>
        </w:rPr>
      </w:pPr>
      <w:r>
        <w:rPr>
          <w:rFonts w:hint="cs"/>
          <w:rtl/>
        </w:rPr>
        <w:t xml:space="preserve">יזמות </w:t>
      </w:r>
    </w:p>
    <w:p w14:paraId="2286C542" w14:textId="3D2D3526" w:rsidR="00521A63" w:rsidRDefault="00521A63" w:rsidP="0068247D">
      <w:pPr>
        <w:rPr>
          <w:rtl/>
        </w:rPr>
      </w:pPr>
    </w:p>
    <w:p w14:paraId="0A5CD530" w14:textId="0DF78EAC" w:rsidR="00E55635" w:rsidRDefault="00E55635" w:rsidP="0068247D">
      <w:pPr>
        <w:rPr>
          <w:rtl/>
        </w:rPr>
      </w:pPr>
      <w:r>
        <w:rPr>
          <w:rFonts w:hint="cs"/>
          <w:rtl/>
        </w:rPr>
        <w:t>שאלה 5: תקופת המאבקים</w:t>
      </w:r>
    </w:p>
    <w:p w14:paraId="6D2919C6" w14:textId="2B11A88E" w:rsidR="00E55635" w:rsidRDefault="00E55635" w:rsidP="0068247D">
      <w:pPr>
        <w:rPr>
          <w:rtl/>
        </w:rPr>
      </w:pPr>
      <w:r>
        <w:rPr>
          <w:rFonts w:hint="cs"/>
          <w:rtl/>
        </w:rPr>
        <w:t xml:space="preserve">סדר עולמי של 100 שנים הסתיים. </w:t>
      </w:r>
      <w:r w:rsidR="00264131">
        <w:rPr>
          <w:rFonts w:hint="cs"/>
          <w:rtl/>
        </w:rPr>
        <w:t xml:space="preserve">הסדר החדש </w:t>
      </w:r>
      <w:r w:rsidR="009E127A">
        <w:rPr>
          <w:rFonts w:hint="cs"/>
          <w:rtl/>
        </w:rPr>
        <w:t xml:space="preserve">יהיה התפיסה האמריקאית נגד התפיסה הסינית. </w:t>
      </w:r>
      <w:r w:rsidR="001D0823">
        <w:rPr>
          <w:rFonts w:hint="cs"/>
          <w:rtl/>
        </w:rPr>
        <w:t xml:space="preserve">שקיפות מול חוסר שקיפות. המאבק יבוא לידי ביטוי גם במדינת ישראל. </w:t>
      </w:r>
    </w:p>
    <w:p w14:paraId="5F7C2680" w14:textId="77777777" w:rsidR="001D0823" w:rsidRDefault="001D0823" w:rsidP="0068247D">
      <w:pPr>
        <w:rPr>
          <w:rtl/>
        </w:rPr>
      </w:pPr>
    </w:p>
    <w:p w14:paraId="6B83BE1E" w14:textId="3D297F84" w:rsidR="002D22FB" w:rsidRDefault="002D22FB" w:rsidP="002D22FB">
      <w:pPr>
        <w:rPr>
          <w:rFonts w:cs="Arial"/>
          <w:rtl/>
        </w:rPr>
      </w:pPr>
      <w:r>
        <w:rPr>
          <w:rFonts w:cs="Arial" w:hint="cs"/>
          <w:rtl/>
        </w:rPr>
        <w:t xml:space="preserve">שאלה 6: </w:t>
      </w:r>
      <w:r w:rsidRPr="00521A63">
        <w:rPr>
          <w:rFonts w:cs="Arial"/>
          <w:rtl/>
        </w:rPr>
        <w:t>מה הם הכלים שבאמצעותם אתה לומד על העתיד</w:t>
      </w:r>
    </w:p>
    <w:p w14:paraId="65857EB6" w14:textId="0B3A1749" w:rsidR="00521A63" w:rsidRDefault="002D22FB" w:rsidP="0068247D">
      <w:pPr>
        <w:rPr>
          <w:rtl/>
        </w:rPr>
      </w:pPr>
      <w:r>
        <w:rPr>
          <w:rFonts w:hint="cs"/>
          <w:rtl/>
        </w:rPr>
        <w:t xml:space="preserve">אין עתיד אחד. ההנחה: יש היגיון איך שמערכות פועלות ומתפתחות. מחפשים את </w:t>
      </w:r>
      <w:proofErr w:type="spellStart"/>
      <w:r>
        <w:rPr>
          <w:rFonts w:hint="cs"/>
          <w:rtl/>
        </w:rPr>
        <w:t>ההגיון</w:t>
      </w:r>
      <w:proofErr w:type="spellEnd"/>
      <w:r>
        <w:rPr>
          <w:rFonts w:hint="cs"/>
          <w:rtl/>
        </w:rPr>
        <w:t xml:space="preserve">, מחזורים, דפוסים של מערכות. מתקפים את הדפוס מבחינה מתמטית וסטטיסטית ומנסים להבין את השלב הבא של המערכת. חקר העתיד זה ענף בחקר מערכות. </w:t>
      </w:r>
    </w:p>
    <w:p w14:paraId="4E9BF9F9" w14:textId="0D3E3D16" w:rsidR="00335188" w:rsidRDefault="00335188" w:rsidP="0068247D">
      <w:pPr>
        <w:rPr>
          <w:rtl/>
        </w:rPr>
      </w:pPr>
      <w:r>
        <w:rPr>
          <w:rFonts w:hint="cs"/>
          <w:rtl/>
        </w:rPr>
        <w:t xml:space="preserve">אנחנו בשלב מוקדם של הבנה של מערכות. בודקים את תקפות הניבוי באמצעות מודלים </w:t>
      </w:r>
      <w:proofErr w:type="spellStart"/>
      <w:r>
        <w:rPr>
          <w:rFonts w:hint="cs"/>
          <w:rtl/>
        </w:rPr>
        <w:t>מתמטים</w:t>
      </w:r>
      <w:proofErr w:type="spellEnd"/>
      <w:r>
        <w:rPr>
          <w:rFonts w:hint="cs"/>
          <w:rtl/>
        </w:rPr>
        <w:t xml:space="preserve"> וסטטיסטיים. </w:t>
      </w:r>
    </w:p>
    <w:p w14:paraId="27BA3BCD" w14:textId="4702F1B6" w:rsidR="00335188" w:rsidRDefault="003D2EB0" w:rsidP="0068247D">
      <w:pPr>
        <w:rPr>
          <w:rtl/>
        </w:rPr>
      </w:pPr>
      <w:r>
        <w:rPr>
          <w:rFonts w:hint="cs"/>
          <w:rtl/>
        </w:rPr>
        <w:t xml:space="preserve">לדוגמה: תחולת החיים לפני 200 שנה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25 שנים והיום 75 שנים. </w:t>
      </w:r>
    </w:p>
    <w:p w14:paraId="56FFA8C2" w14:textId="28FA0BEB" w:rsidR="003D2EB0" w:rsidRDefault="003D2EB0" w:rsidP="0068247D">
      <w:pPr>
        <w:rPr>
          <w:rtl/>
        </w:rPr>
      </w:pPr>
    </w:p>
    <w:p w14:paraId="1BA8105D" w14:textId="569FFDD4" w:rsidR="003D2EB0" w:rsidRDefault="003D2EB0" w:rsidP="0068247D">
      <w:pPr>
        <w:rPr>
          <w:rtl/>
        </w:rPr>
      </w:pPr>
      <w:r>
        <w:rPr>
          <w:rFonts w:hint="cs"/>
          <w:rtl/>
        </w:rPr>
        <w:t>קבוצה</w:t>
      </w:r>
    </w:p>
    <w:p w14:paraId="52D985AE" w14:textId="7F5D5EE8" w:rsidR="003D2EB0" w:rsidRDefault="003D2EB0" w:rsidP="0068247D">
      <w:pPr>
        <w:rPr>
          <w:rtl/>
        </w:rPr>
      </w:pPr>
      <w:r>
        <w:rPr>
          <w:rFonts w:hint="cs"/>
          <w:rtl/>
        </w:rPr>
        <w:t>קונטקסט</w:t>
      </w:r>
    </w:p>
    <w:p w14:paraId="3C0ED907" w14:textId="56DB8C5D" w:rsidR="003D2EB0" w:rsidRDefault="003D2EB0" w:rsidP="0068247D">
      <w:pPr>
        <w:rPr>
          <w:rtl/>
        </w:rPr>
      </w:pPr>
      <w:r>
        <w:rPr>
          <w:rFonts w:hint="cs"/>
          <w:rtl/>
        </w:rPr>
        <w:t>ענווה</w:t>
      </w:r>
    </w:p>
    <w:p w14:paraId="3FA4B91B" w14:textId="2D5E1B2C" w:rsidR="003D2EB0" w:rsidRDefault="003D2EB0" w:rsidP="0068247D">
      <w:pPr>
        <w:rPr>
          <w:rtl/>
        </w:rPr>
      </w:pPr>
    </w:p>
    <w:p w14:paraId="0E454313" w14:textId="4CDCB747" w:rsidR="003D2EB0" w:rsidRDefault="003D2EB0" w:rsidP="0068247D">
      <w:pPr>
        <w:rPr>
          <w:rtl/>
        </w:rPr>
      </w:pPr>
      <w:r>
        <w:rPr>
          <w:rFonts w:hint="cs"/>
          <w:rtl/>
        </w:rPr>
        <w:t xml:space="preserve">הדבר הטוב: שהמדעים ירתמו לקראת המגיפה הבאה. </w:t>
      </w:r>
      <w:proofErr w:type="spellStart"/>
      <w:r>
        <w:rPr>
          <w:rFonts w:hint="cs"/>
          <w:rtl/>
        </w:rPr>
        <w:t>שיקח</w:t>
      </w:r>
      <w:proofErr w:type="spellEnd"/>
      <w:r>
        <w:rPr>
          <w:rFonts w:hint="cs"/>
          <w:rtl/>
        </w:rPr>
        <w:t xml:space="preserve"> למצוא חיסון מהר יותר. הטכנולוגיה שתציל מהמג</w:t>
      </w:r>
      <w:r w:rsidR="00D52968">
        <w:rPr>
          <w:rFonts w:hint="cs"/>
          <w:rtl/>
        </w:rPr>
        <w:t>פ</w:t>
      </w:r>
      <w:r>
        <w:rPr>
          <w:rFonts w:hint="cs"/>
          <w:rtl/>
        </w:rPr>
        <w:t>ות הב</w:t>
      </w:r>
      <w:r w:rsidR="00D52968">
        <w:rPr>
          <w:rFonts w:hint="cs"/>
          <w:rtl/>
        </w:rPr>
        <w:t>א</w:t>
      </w:r>
      <w:r>
        <w:rPr>
          <w:rFonts w:hint="cs"/>
          <w:rtl/>
        </w:rPr>
        <w:t xml:space="preserve">ות זה בינה מלאכותית. </w:t>
      </w:r>
    </w:p>
    <w:p w14:paraId="33A919FC" w14:textId="77777777" w:rsidR="00730B75" w:rsidRDefault="00730B75" w:rsidP="0068247D">
      <w:pPr>
        <w:rPr>
          <w:rtl/>
        </w:rPr>
      </w:pPr>
    </w:p>
    <w:p w14:paraId="42125A78" w14:textId="77777777" w:rsidR="007F3703" w:rsidRPr="007F3703" w:rsidRDefault="007F3703" w:rsidP="0068247D"/>
    <w:p w14:paraId="52C8D6A3" w14:textId="77777777" w:rsidR="007F3703" w:rsidRPr="007F3703" w:rsidRDefault="007F3703" w:rsidP="00983075">
      <w:pPr>
        <w:rPr>
          <w:rFonts w:hint="cs"/>
        </w:rPr>
      </w:pPr>
    </w:p>
    <w:sectPr w:rsidR="007F3703" w:rsidRPr="007F3703" w:rsidSect="00BD57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5F9A"/>
    <w:multiLevelType w:val="hybridMultilevel"/>
    <w:tmpl w:val="C8E6DBFA"/>
    <w:lvl w:ilvl="0" w:tplc="8974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68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4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0C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6A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04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81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A1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E3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50445"/>
    <w:multiLevelType w:val="hybridMultilevel"/>
    <w:tmpl w:val="D5B87BE2"/>
    <w:lvl w:ilvl="0" w:tplc="EC565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4A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6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E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4E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EE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B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8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A2FBC"/>
    <w:multiLevelType w:val="hybridMultilevel"/>
    <w:tmpl w:val="EF369BA4"/>
    <w:lvl w:ilvl="0" w:tplc="70583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61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CA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0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6D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C1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C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E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E5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75"/>
    <w:rsid w:val="001D0823"/>
    <w:rsid w:val="00264131"/>
    <w:rsid w:val="002D22FB"/>
    <w:rsid w:val="00335188"/>
    <w:rsid w:val="003D2EB0"/>
    <w:rsid w:val="00514AFA"/>
    <w:rsid w:val="00521A63"/>
    <w:rsid w:val="005E7C2D"/>
    <w:rsid w:val="0068247D"/>
    <w:rsid w:val="006F4BBA"/>
    <w:rsid w:val="00730B75"/>
    <w:rsid w:val="007F3703"/>
    <w:rsid w:val="00983075"/>
    <w:rsid w:val="009E127A"/>
    <w:rsid w:val="00BD57E2"/>
    <w:rsid w:val="00D52968"/>
    <w:rsid w:val="00E12926"/>
    <w:rsid w:val="00E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9AA"/>
  <w15:chartTrackingRefBased/>
  <w15:docId w15:val="{D3924295-4B58-4D96-B305-3037BEF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2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501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Ostfeld</dc:creator>
  <cp:keywords/>
  <dc:description/>
  <cp:lastModifiedBy>Vered Ostfeld</cp:lastModifiedBy>
  <cp:revision>1</cp:revision>
  <dcterms:created xsi:type="dcterms:W3CDTF">2020-12-09T08:01:00Z</dcterms:created>
  <dcterms:modified xsi:type="dcterms:W3CDTF">2020-12-13T12:48:00Z</dcterms:modified>
</cp:coreProperties>
</file>